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B06" w:rsidRPr="003F6B06" w:rsidRDefault="003F6B06" w:rsidP="003F6B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6B06">
        <w:rPr>
          <w:rFonts w:ascii="Times New Roman" w:hAnsi="Times New Roman" w:cs="Times New Roman"/>
          <w:b/>
          <w:sz w:val="28"/>
          <w:szCs w:val="28"/>
        </w:rPr>
        <w:t>Аннотация дисциплины</w:t>
      </w:r>
    </w:p>
    <w:p w:rsidR="00930FCA" w:rsidRDefault="003F6B06" w:rsidP="003F6B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3F6B06">
        <w:rPr>
          <w:rFonts w:ascii="Times New Roman" w:hAnsi="Times New Roman" w:cs="Times New Roman"/>
          <w:b/>
          <w:sz w:val="28"/>
          <w:szCs w:val="28"/>
        </w:rPr>
        <w:t>Управление инфраструктурой муниципального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7F4A94" w:rsidRPr="007F4A94" w:rsidRDefault="007F4A94" w:rsidP="009624E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4A94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Цель дисциплины</w:t>
      </w:r>
      <w:r w:rsidRPr="007F4A9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-</w:t>
      </w:r>
      <w:r w:rsidRPr="007F4A94">
        <w:rPr>
          <w:rFonts w:ascii="Times New Roman" w:eastAsia="Calibri" w:hAnsi="Times New Roman" w:cs="Times New Roman"/>
          <w:sz w:val="28"/>
          <w:szCs w:val="28"/>
        </w:rPr>
        <w:t xml:space="preserve"> овладение основами знаний 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сфере управления городом и его </w:t>
      </w:r>
      <w:r w:rsidRPr="007F4A94">
        <w:rPr>
          <w:rFonts w:ascii="Times New Roman" w:eastAsia="Calibri" w:hAnsi="Times New Roman" w:cs="Times New Roman"/>
          <w:sz w:val="28"/>
          <w:szCs w:val="28"/>
        </w:rPr>
        <w:t>хозяйством как единой системой и объектом управления.</w:t>
      </w:r>
      <w:r w:rsidR="009624EE">
        <w:rPr>
          <w:rFonts w:ascii="Times New Roman" w:eastAsia="Calibri" w:hAnsi="Times New Roman" w:cs="Times New Roman"/>
          <w:sz w:val="28"/>
          <w:szCs w:val="28"/>
        </w:rPr>
        <w:t xml:space="preserve"> Получение </w:t>
      </w:r>
      <w:r w:rsidR="009624EE" w:rsidRPr="009624EE">
        <w:rPr>
          <w:rFonts w:ascii="Times New Roman" w:eastAsia="Calibri" w:hAnsi="Times New Roman" w:cs="Times New Roman"/>
          <w:sz w:val="28"/>
          <w:szCs w:val="28"/>
        </w:rPr>
        <w:t>теоретически</w:t>
      </w:r>
      <w:r w:rsidR="009624EE">
        <w:rPr>
          <w:rFonts w:ascii="Times New Roman" w:eastAsia="Calibri" w:hAnsi="Times New Roman" w:cs="Times New Roman"/>
          <w:sz w:val="28"/>
          <w:szCs w:val="28"/>
        </w:rPr>
        <w:t>х</w:t>
      </w:r>
      <w:r w:rsidR="009624EE" w:rsidRPr="009624EE">
        <w:rPr>
          <w:rFonts w:ascii="Times New Roman" w:eastAsia="Calibri" w:hAnsi="Times New Roman" w:cs="Times New Roman"/>
          <w:sz w:val="28"/>
          <w:szCs w:val="28"/>
        </w:rPr>
        <w:t xml:space="preserve"> знани</w:t>
      </w:r>
      <w:r w:rsidR="009624EE">
        <w:rPr>
          <w:rFonts w:ascii="Times New Roman" w:eastAsia="Calibri" w:hAnsi="Times New Roman" w:cs="Times New Roman"/>
          <w:sz w:val="28"/>
          <w:szCs w:val="28"/>
        </w:rPr>
        <w:t xml:space="preserve">й в области </w:t>
      </w:r>
      <w:r w:rsidR="009624EE" w:rsidRPr="009624EE">
        <w:rPr>
          <w:rFonts w:ascii="Times New Roman" w:eastAsia="Calibri" w:hAnsi="Times New Roman" w:cs="Times New Roman"/>
          <w:sz w:val="28"/>
          <w:szCs w:val="28"/>
        </w:rPr>
        <w:t>управления хозяйством города в постсоветский период хозяйственных и политических</w:t>
      </w:r>
      <w:r w:rsidR="009624E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624EE" w:rsidRPr="009624EE">
        <w:rPr>
          <w:rFonts w:ascii="Times New Roman" w:eastAsia="Calibri" w:hAnsi="Times New Roman" w:cs="Times New Roman"/>
          <w:sz w:val="28"/>
          <w:szCs w:val="28"/>
        </w:rPr>
        <w:t xml:space="preserve">реформ, </w:t>
      </w:r>
      <w:r w:rsidR="009624EE">
        <w:rPr>
          <w:rFonts w:ascii="Times New Roman" w:eastAsia="Calibri" w:hAnsi="Times New Roman" w:cs="Times New Roman"/>
          <w:sz w:val="28"/>
          <w:szCs w:val="28"/>
        </w:rPr>
        <w:t>изучение</w:t>
      </w:r>
      <w:r w:rsidR="009624EE" w:rsidRPr="009624EE">
        <w:rPr>
          <w:rFonts w:ascii="Times New Roman" w:eastAsia="Calibri" w:hAnsi="Times New Roman" w:cs="Times New Roman"/>
          <w:sz w:val="28"/>
          <w:szCs w:val="28"/>
        </w:rPr>
        <w:t xml:space="preserve"> подход</w:t>
      </w:r>
      <w:r w:rsidR="009624EE">
        <w:rPr>
          <w:rFonts w:ascii="Times New Roman" w:eastAsia="Calibri" w:hAnsi="Times New Roman" w:cs="Times New Roman"/>
          <w:sz w:val="28"/>
          <w:szCs w:val="28"/>
        </w:rPr>
        <w:t xml:space="preserve">ов </w:t>
      </w:r>
      <w:r w:rsidR="009624EE" w:rsidRPr="009624EE">
        <w:rPr>
          <w:rFonts w:ascii="Times New Roman" w:eastAsia="Calibri" w:hAnsi="Times New Roman" w:cs="Times New Roman"/>
          <w:sz w:val="28"/>
          <w:szCs w:val="28"/>
        </w:rPr>
        <w:t>к разработке и реализации стратегии равновесного развития</w:t>
      </w:r>
      <w:r w:rsidR="009624E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624EE" w:rsidRPr="009624EE">
        <w:rPr>
          <w:rFonts w:ascii="Times New Roman" w:eastAsia="Calibri" w:hAnsi="Times New Roman" w:cs="Times New Roman"/>
          <w:sz w:val="28"/>
          <w:szCs w:val="28"/>
        </w:rPr>
        <w:t>города и его хозяйства.</w:t>
      </w:r>
    </w:p>
    <w:p w:rsidR="00474D86" w:rsidRDefault="007F4A94" w:rsidP="00820A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A94">
        <w:rPr>
          <w:rFonts w:ascii="Times New Roman" w:eastAsia="Calibri" w:hAnsi="Times New Roman" w:cs="Times New Roman"/>
          <w:b/>
          <w:sz w:val="28"/>
          <w:szCs w:val="28"/>
        </w:rPr>
        <w:t>Место дисциплины в структуре ООП:</w:t>
      </w:r>
      <w:r w:rsidRPr="007F4A94">
        <w:rPr>
          <w:rFonts w:ascii="Times New Roman" w:eastAsia="Calibri" w:hAnsi="Times New Roman" w:cs="Times New Roman"/>
          <w:sz w:val="28"/>
          <w:szCs w:val="28"/>
        </w:rPr>
        <w:t xml:space="preserve"> - модуль </w:t>
      </w:r>
      <w:r>
        <w:rPr>
          <w:rFonts w:ascii="Times New Roman" w:eastAsia="Calibri" w:hAnsi="Times New Roman" w:cs="Times New Roman"/>
          <w:sz w:val="28"/>
          <w:szCs w:val="28"/>
        </w:rPr>
        <w:t>дисциплин по выбору</w:t>
      </w:r>
      <w:r w:rsidRPr="007F4A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74D86">
        <w:rPr>
          <w:rFonts w:ascii="Times New Roman" w:hAnsi="Times New Roman" w:cs="Times New Roman"/>
          <w:sz w:val="28"/>
          <w:szCs w:val="28"/>
        </w:rPr>
        <w:t xml:space="preserve">Федерального государственного образовательного стандарта (высшее образование ФГОС 3+) </w:t>
      </w:r>
      <w:r w:rsidRPr="007F4A94">
        <w:rPr>
          <w:rFonts w:ascii="Times New Roman" w:eastAsia="Calibri" w:hAnsi="Times New Roman" w:cs="Times New Roman"/>
          <w:sz w:val="28"/>
          <w:szCs w:val="28"/>
        </w:rPr>
        <w:t xml:space="preserve">по направлению подготовки 38.03.04 Государственное и муниципальное управление, профиль: </w:t>
      </w:r>
      <w:r w:rsidR="00977EB0">
        <w:rPr>
          <w:rFonts w:ascii="Times New Roman" w:hAnsi="Times New Roman" w:cs="Times New Roman"/>
          <w:sz w:val="28"/>
          <w:szCs w:val="28"/>
        </w:rPr>
        <w:t>программа широкого профиля.</w:t>
      </w:r>
      <w:bookmarkStart w:id="0" w:name="_GoBack"/>
      <w:bookmarkEnd w:id="0"/>
    </w:p>
    <w:p w:rsidR="007F4A94" w:rsidRPr="007F4A94" w:rsidRDefault="007F4A94" w:rsidP="00820A3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4A94">
        <w:rPr>
          <w:rFonts w:ascii="Times New Roman" w:eastAsia="Calibri" w:hAnsi="Times New Roman" w:cs="Times New Roman"/>
          <w:b/>
          <w:sz w:val="28"/>
          <w:szCs w:val="28"/>
        </w:rPr>
        <w:t>Краткое содержание:</w:t>
      </w:r>
      <w:r w:rsidRPr="007F4A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20A31" w:rsidRPr="00820A31">
        <w:rPr>
          <w:rFonts w:ascii="Times New Roman" w:eastAsia="Calibri" w:hAnsi="Times New Roman" w:cs="Times New Roman"/>
          <w:sz w:val="28"/>
          <w:szCs w:val="28"/>
        </w:rPr>
        <w:t>Экономико-</w:t>
      </w:r>
      <w:r w:rsidR="00820A31">
        <w:rPr>
          <w:rFonts w:ascii="Times New Roman" w:eastAsia="Calibri" w:hAnsi="Times New Roman" w:cs="Times New Roman"/>
          <w:sz w:val="28"/>
          <w:szCs w:val="28"/>
        </w:rPr>
        <w:t xml:space="preserve">организационные основы управления </w:t>
      </w:r>
      <w:r w:rsidR="00820A31" w:rsidRPr="00820A31">
        <w:rPr>
          <w:rFonts w:ascii="Times New Roman" w:eastAsia="Calibri" w:hAnsi="Times New Roman" w:cs="Times New Roman"/>
          <w:sz w:val="28"/>
          <w:szCs w:val="28"/>
        </w:rPr>
        <w:t>городским хозяйством</w:t>
      </w:r>
      <w:r w:rsidR="00820A31">
        <w:rPr>
          <w:rFonts w:ascii="Times New Roman" w:eastAsia="Calibri" w:hAnsi="Times New Roman" w:cs="Times New Roman"/>
          <w:sz w:val="28"/>
          <w:szCs w:val="28"/>
        </w:rPr>
        <w:t xml:space="preserve">. Содержание системы управления городским хозяйством. Управление муниципальным </w:t>
      </w:r>
      <w:r w:rsidR="00820A31" w:rsidRPr="00820A31">
        <w:rPr>
          <w:rFonts w:ascii="Times New Roman" w:eastAsia="Calibri" w:hAnsi="Times New Roman" w:cs="Times New Roman"/>
          <w:sz w:val="28"/>
          <w:szCs w:val="28"/>
        </w:rPr>
        <w:t>хозяйством в городах</w:t>
      </w:r>
      <w:r w:rsidR="00820A31">
        <w:rPr>
          <w:rFonts w:ascii="Times New Roman" w:eastAsia="Calibri" w:hAnsi="Times New Roman" w:cs="Times New Roman"/>
          <w:sz w:val="28"/>
          <w:szCs w:val="28"/>
        </w:rPr>
        <w:t>.</w:t>
      </w:r>
    </w:p>
    <w:sectPr w:rsidR="007F4A94" w:rsidRPr="007F4A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831"/>
    <w:rsid w:val="003C5831"/>
    <w:rsid w:val="003F6B06"/>
    <w:rsid w:val="00474D86"/>
    <w:rsid w:val="007F4A94"/>
    <w:rsid w:val="00820A31"/>
    <w:rsid w:val="00930FCA"/>
    <w:rsid w:val="009624EE"/>
    <w:rsid w:val="00977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5B3C9A-1406-44D1-A770-68C51E097E64}"/>
</file>

<file path=customXml/itemProps2.xml><?xml version="1.0" encoding="utf-8"?>
<ds:datastoreItem xmlns:ds="http://schemas.openxmlformats.org/officeDocument/2006/customXml" ds:itemID="{52340693-D277-49FB-BCE4-EF9324646263}"/>
</file>

<file path=customXml/itemProps3.xml><?xml version="1.0" encoding="utf-8"?>
<ds:datastoreItem xmlns:ds="http://schemas.openxmlformats.org/officeDocument/2006/customXml" ds:itemID="{591FA443-58BB-4C50-BE81-24FF763D3B1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Баскакова Елена Васильевна</dc:creator>
  <cp:keywords/>
  <dc:description/>
  <cp:lastModifiedBy>Баскакова Елена Васильевна</cp:lastModifiedBy>
  <cp:revision>7</cp:revision>
  <dcterms:created xsi:type="dcterms:W3CDTF">2016-05-10T08:21:00Z</dcterms:created>
  <dcterms:modified xsi:type="dcterms:W3CDTF">2017-03-21T09:15:00Z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